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73" w:type="dxa"/>
        <w:tblInd w:w="-431" w:type="dxa"/>
        <w:tblLook w:val="04A0" w:firstRow="1" w:lastRow="0" w:firstColumn="1" w:lastColumn="0" w:noHBand="0" w:noVBand="1"/>
      </w:tblPr>
      <w:tblGrid>
        <w:gridCol w:w="5104"/>
        <w:gridCol w:w="5103"/>
        <w:gridCol w:w="1266"/>
      </w:tblGrid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Hawk Roosting</w:t>
            </w:r>
          </w:p>
          <w:p w:rsidR="00503F1B" w:rsidRPr="00550CAB" w:rsidRDefault="00503F1B" w:rsidP="004C3A3B">
            <w:pPr>
              <w:pStyle w:val="NoSpacing"/>
              <w:rPr>
                <w:rFonts w:cstheme="minorHAnsi"/>
                <w:i/>
                <w:sz w:val="17"/>
                <w:szCs w:val="17"/>
              </w:rPr>
            </w:pPr>
            <w:r w:rsidRPr="00550CAB">
              <w:rPr>
                <w:rFonts w:cstheme="minorHAnsi"/>
                <w:i/>
                <w:sz w:val="17"/>
                <w:szCs w:val="17"/>
              </w:rPr>
              <w:t>The Hawk which behaves like an arrogant God and rules the forest</w:t>
            </w:r>
          </w:p>
        </w:tc>
        <w:tc>
          <w:tcPr>
            <w:tcW w:w="5103" w:type="dxa"/>
          </w:tcPr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“in sleep rehearse perfect kills and eat”</w:t>
            </w:r>
          </w:p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“now I hold Creation in my foot”</w:t>
            </w:r>
          </w:p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“I am going to keep things like this”</w:t>
            </w:r>
          </w:p>
        </w:tc>
        <w:tc>
          <w:tcPr>
            <w:tcW w:w="1266" w:type="dxa"/>
          </w:tcPr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Rehearse</w:t>
            </w:r>
          </w:p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Creation</w:t>
            </w:r>
          </w:p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Keep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</w:rPr>
            </w:pPr>
            <w:proofErr w:type="spellStart"/>
            <w:r w:rsidRPr="00550CAB">
              <w:rPr>
                <w:rFonts w:cstheme="minorHAnsi"/>
                <w:b/>
                <w:color w:val="000000"/>
                <w:sz w:val="17"/>
                <w:szCs w:val="17"/>
              </w:rPr>
              <w:t>Ozymandias</w:t>
            </w:r>
            <w:proofErr w:type="spellEnd"/>
          </w:p>
          <w:p w:rsidR="00503F1B" w:rsidRPr="00550CAB" w:rsidRDefault="00503F1B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</w:rPr>
              <w:t>The pharaoh Rameses II thought his creations would last forever, but they crumble</w:t>
            </w:r>
          </w:p>
        </w:tc>
        <w:tc>
          <w:tcPr>
            <w:tcW w:w="5103" w:type="dxa"/>
          </w:tcPr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“I met a travell</w:t>
            </w:r>
            <w:bookmarkStart w:id="0" w:name="_GoBack"/>
            <w:bookmarkEnd w:id="0"/>
            <w:r w:rsidRPr="00550CAB">
              <w:rPr>
                <w:rFonts w:cstheme="minorHAnsi"/>
                <w:b/>
                <w:sz w:val="17"/>
                <w:szCs w:val="17"/>
              </w:rPr>
              <w:t>er from an antique land”</w:t>
            </w:r>
          </w:p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“look on my works, ye mighty and despair”</w:t>
            </w:r>
          </w:p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“nothing beside remains”</w:t>
            </w:r>
          </w:p>
        </w:tc>
        <w:tc>
          <w:tcPr>
            <w:tcW w:w="1266" w:type="dxa"/>
          </w:tcPr>
          <w:p w:rsidR="00EF65A0" w:rsidRPr="00550CAB" w:rsidRDefault="00B233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Traveller</w:t>
            </w:r>
          </w:p>
          <w:p w:rsidR="00EF65A0" w:rsidRPr="00550CAB" w:rsidRDefault="00B233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Mighty</w:t>
            </w:r>
          </w:p>
          <w:p w:rsidR="00EF65A0" w:rsidRPr="00550CAB" w:rsidRDefault="00B233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Remains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i/>
                <w:color w:val="000000"/>
                <w:sz w:val="17"/>
                <w:szCs w:val="17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</w:rPr>
              <w:t>Living Space</w:t>
            </w:r>
          </w:p>
          <w:p w:rsidR="00503F1B" w:rsidRPr="00550CAB" w:rsidRDefault="00503F1B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</w:rPr>
              <w:t xml:space="preserve">The poor in India who have poor quality houses and need to believe in God to make it from day to day. </w:t>
            </w:r>
          </w:p>
        </w:tc>
        <w:tc>
          <w:tcPr>
            <w:tcW w:w="5103" w:type="dxa"/>
          </w:tcPr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“nothing is flat or parallel”</w:t>
            </w:r>
          </w:p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“eggs in a wire basket”</w:t>
            </w:r>
          </w:p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“hung out of the dark edge of a slanted universe”</w:t>
            </w:r>
          </w:p>
        </w:tc>
        <w:tc>
          <w:tcPr>
            <w:tcW w:w="1266" w:type="dxa"/>
          </w:tcPr>
          <w:p w:rsidR="00EF65A0" w:rsidRPr="00550CAB" w:rsidRDefault="00B233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Flat</w:t>
            </w:r>
          </w:p>
          <w:p w:rsidR="00EF65A0" w:rsidRPr="00550CAB" w:rsidRDefault="00B233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Eggs</w:t>
            </w:r>
          </w:p>
          <w:p w:rsidR="00EF65A0" w:rsidRPr="00550CAB" w:rsidRDefault="00B233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Slanted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</w:rPr>
              <w:t>London</w:t>
            </w:r>
          </w:p>
          <w:p w:rsidR="00503F1B" w:rsidRPr="00550CAB" w:rsidRDefault="00503F1B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</w:rPr>
              <w:t>The poor in London who suffer because the church refuses to help them escape poverty.</w:t>
            </w:r>
          </w:p>
        </w:tc>
        <w:tc>
          <w:tcPr>
            <w:tcW w:w="5103" w:type="dxa"/>
          </w:tcPr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“marks of weakness, marks of woe”</w:t>
            </w:r>
          </w:p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“mind-forged manacles”</w:t>
            </w:r>
          </w:p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 xml:space="preserve">“every </w:t>
            </w:r>
            <w:proofErr w:type="spellStart"/>
            <w:r w:rsidRPr="00550CAB">
              <w:rPr>
                <w:rFonts w:cstheme="minorHAnsi"/>
                <w:b/>
                <w:sz w:val="17"/>
                <w:szCs w:val="17"/>
              </w:rPr>
              <w:t>black’ning</w:t>
            </w:r>
            <w:proofErr w:type="spellEnd"/>
            <w:r w:rsidRPr="00550CAB">
              <w:rPr>
                <w:rFonts w:cstheme="minorHAnsi"/>
                <w:b/>
                <w:sz w:val="17"/>
                <w:szCs w:val="17"/>
              </w:rPr>
              <w:t xml:space="preserve"> church appals”</w:t>
            </w:r>
          </w:p>
        </w:tc>
        <w:tc>
          <w:tcPr>
            <w:tcW w:w="1266" w:type="dxa"/>
          </w:tcPr>
          <w:p w:rsidR="00EF65A0" w:rsidRPr="00550CAB" w:rsidRDefault="00B233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Marks</w:t>
            </w:r>
          </w:p>
          <w:p w:rsidR="00EF65A0" w:rsidRPr="00550CAB" w:rsidRDefault="00B233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Manacles</w:t>
            </w:r>
          </w:p>
          <w:p w:rsidR="00EF65A0" w:rsidRPr="00550CAB" w:rsidRDefault="00B233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Church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</w:rPr>
              <w:t>Death of a Naturalist</w:t>
            </w:r>
          </w:p>
          <w:p w:rsidR="00503F1B" w:rsidRPr="00550CAB" w:rsidRDefault="00503F1B" w:rsidP="00503F1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color w:val="000000"/>
                <w:sz w:val="17"/>
                <w:szCs w:val="17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</w:rPr>
              <w:t xml:space="preserve">The </w:t>
            </w:r>
            <w:r w:rsidRPr="00550CAB">
              <w:rPr>
                <w:rFonts w:cstheme="minorHAnsi"/>
                <w:i/>
                <w:color w:val="000000"/>
                <w:sz w:val="17"/>
                <w:szCs w:val="17"/>
              </w:rPr>
              <w:t>narrator wanted to become a naturalist, but lost his childish innocence as he grew up.</w:t>
            </w:r>
          </w:p>
        </w:tc>
        <w:tc>
          <w:tcPr>
            <w:tcW w:w="5103" w:type="dxa"/>
          </w:tcPr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</w:t>
            </w:r>
            <w:r w:rsidR="00B23319" w:rsidRPr="00550CAB">
              <w:rPr>
                <w:rFonts w:cstheme="minorHAnsi"/>
                <w:b/>
                <w:sz w:val="17"/>
                <w:szCs w:val="17"/>
              </w:rPr>
              <w:t>warm thick slobber of frogspawn”</w:t>
            </w:r>
          </w:p>
          <w:p w:rsidR="00B23319" w:rsidRPr="00550CAB" w:rsidRDefault="00B233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“the daddy frog was called a bullfrog”</w:t>
            </w:r>
          </w:p>
          <w:p w:rsidR="00B23319" w:rsidRPr="00550CAB" w:rsidRDefault="00B233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“the great slime kings were gathered there for vengeance”</w:t>
            </w:r>
          </w:p>
        </w:tc>
        <w:tc>
          <w:tcPr>
            <w:tcW w:w="1266" w:type="dxa"/>
          </w:tcPr>
          <w:p w:rsidR="00EF65A0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Slobber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Daddy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Vengeance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</w:rPr>
              <w:t>Afternoons</w:t>
            </w:r>
          </w:p>
          <w:p w:rsidR="00503F1B" w:rsidRPr="00550CAB" w:rsidRDefault="00503F1B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</w:rPr>
              <w:t>The narrator doesn’t believe in traditional families and think people sacrifice too much of their own happiness for their children</w:t>
            </w:r>
          </w:p>
        </w:tc>
        <w:tc>
          <w:tcPr>
            <w:tcW w:w="5103" w:type="dxa"/>
          </w:tcPr>
          <w:p w:rsidR="00EF65A0" w:rsidRPr="00550CAB" w:rsidRDefault="00B233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</w:t>
            </w:r>
            <w:r w:rsidR="00782A19" w:rsidRPr="00550CAB">
              <w:rPr>
                <w:rFonts w:cstheme="minorHAnsi"/>
                <w:b/>
                <w:sz w:val="17"/>
                <w:szCs w:val="17"/>
              </w:rPr>
              <w:t>Summer is fading the leaves fall in ones and twos”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 xml:space="preserve">“An </w:t>
            </w:r>
            <w:proofErr w:type="spellStart"/>
            <w:r w:rsidRPr="00550CAB">
              <w:rPr>
                <w:rFonts w:cstheme="minorHAnsi"/>
                <w:b/>
                <w:sz w:val="17"/>
                <w:szCs w:val="17"/>
              </w:rPr>
              <w:t>estateful</w:t>
            </w:r>
            <w:proofErr w:type="spellEnd"/>
            <w:r w:rsidRPr="00550CAB">
              <w:rPr>
                <w:rFonts w:cstheme="minorHAnsi"/>
                <w:b/>
                <w:sz w:val="17"/>
                <w:szCs w:val="17"/>
              </w:rPr>
              <w:t xml:space="preserve"> of washing”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“Something is pushing them to the side of their own lives”</w:t>
            </w:r>
          </w:p>
        </w:tc>
        <w:tc>
          <w:tcPr>
            <w:tcW w:w="1266" w:type="dxa"/>
          </w:tcPr>
          <w:p w:rsidR="00EF65A0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Fading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Washing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Side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color w:val="000000"/>
                <w:sz w:val="17"/>
                <w:szCs w:val="17"/>
              </w:rPr>
            </w:pPr>
          </w:p>
        </w:tc>
        <w:tc>
          <w:tcPr>
            <w:tcW w:w="5103" w:type="dxa"/>
          </w:tcPr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266" w:type="dxa"/>
          </w:tcPr>
          <w:p w:rsidR="00EF65A0" w:rsidRPr="00550CAB" w:rsidRDefault="00EF65A0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</w:rPr>
              <w:t>The Soldier</w:t>
            </w:r>
          </w:p>
          <w:p w:rsidR="00503F1B" w:rsidRPr="00550CAB" w:rsidRDefault="00503F1B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</w:rPr>
              <w:t>The patriotic soldier who thinks dying for his country is noble and that he is blessed for being English</w:t>
            </w:r>
          </w:p>
        </w:tc>
        <w:tc>
          <w:tcPr>
            <w:tcW w:w="5103" w:type="dxa"/>
          </w:tcPr>
          <w:p w:rsidR="00EF65A0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“some corner of a foreign field that is for ever England”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“a dust whom England bore, shaped, made aware”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“a pulse in the eternal mind”</w:t>
            </w:r>
          </w:p>
        </w:tc>
        <w:tc>
          <w:tcPr>
            <w:tcW w:w="1266" w:type="dxa"/>
          </w:tcPr>
          <w:p w:rsidR="00EF65A0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Field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Dust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Eternal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The Manhunt</w:t>
            </w:r>
          </w:p>
          <w:p w:rsidR="00503F1B" w:rsidRPr="00550CAB" w:rsidRDefault="00503F1B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>The soldier’s wife tries to help him cope with PTSD after he returns home from war.</w:t>
            </w:r>
          </w:p>
        </w:tc>
        <w:tc>
          <w:tcPr>
            <w:tcW w:w="5103" w:type="dxa"/>
          </w:tcPr>
          <w:p w:rsidR="00EF65A0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“only then would he let me trace the frozen river which ran through his face”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“sweating, unexploded mine buried deep in his mind”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“then and only then did I come close”</w:t>
            </w:r>
          </w:p>
        </w:tc>
        <w:tc>
          <w:tcPr>
            <w:tcW w:w="1266" w:type="dxa"/>
          </w:tcPr>
          <w:p w:rsidR="00EF65A0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Frozen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Mine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Close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 xml:space="preserve">Dulce et Decorum </w:t>
            </w:r>
            <w:proofErr w:type="spellStart"/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est</w:t>
            </w:r>
            <w:proofErr w:type="spellEnd"/>
          </w:p>
          <w:p w:rsidR="00503F1B" w:rsidRPr="00550CAB" w:rsidRDefault="00503F1B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>The poet’s experience in war taught him that it was not sweet and right to die for your country</w:t>
            </w:r>
          </w:p>
        </w:tc>
        <w:tc>
          <w:tcPr>
            <w:tcW w:w="5103" w:type="dxa"/>
          </w:tcPr>
          <w:p w:rsidR="00EF65A0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“bent double, like old beggars under sacks”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“He plunges at me, guttering, choking, drowning”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 xml:space="preserve">“The old Lie: Dulce et Decorum </w:t>
            </w:r>
            <w:proofErr w:type="spellStart"/>
            <w:r w:rsidRPr="00550CAB">
              <w:rPr>
                <w:rFonts w:cstheme="minorHAnsi"/>
                <w:b/>
                <w:sz w:val="17"/>
                <w:szCs w:val="17"/>
              </w:rPr>
              <w:t>est</w:t>
            </w:r>
            <w:proofErr w:type="spellEnd"/>
            <w:r w:rsidRPr="00550CAB">
              <w:rPr>
                <w:rFonts w:cstheme="minorHAnsi"/>
                <w:b/>
                <w:sz w:val="17"/>
                <w:szCs w:val="17"/>
              </w:rPr>
              <w:t xml:space="preserve"> pro patria </w:t>
            </w:r>
            <w:proofErr w:type="spellStart"/>
            <w:r w:rsidRPr="00550CAB">
              <w:rPr>
                <w:rFonts w:cstheme="minorHAnsi"/>
                <w:b/>
                <w:sz w:val="17"/>
                <w:szCs w:val="17"/>
              </w:rPr>
              <w:t>mori</w:t>
            </w:r>
            <w:proofErr w:type="spellEnd"/>
            <w:r w:rsidRPr="00550CAB">
              <w:rPr>
                <w:rFonts w:cstheme="minorHAnsi"/>
                <w:b/>
                <w:sz w:val="17"/>
                <w:szCs w:val="17"/>
              </w:rPr>
              <w:t>”</w:t>
            </w:r>
          </w:p>
        </w:tc>
        <w:tc>
          <w:tcPr>
            <w:tcW w:w="1266" w:type="dxa"/>
          </w:tcPr>
          <w:p w:rsidR="00EF65A0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Beggars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Choking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Lie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Mametz</w:t>
            </w:r>
            <w:proofErr w:type="spellEnd"/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 xml:space="preserve"> Wood</w:t>
            </w:r>
          </w:p>
          <w:p w:rsidR="00503F1B" w:rsidRPr="00550CAB" w:rsidRDefault="00503F1B" w:rsidP="00503F1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 xml:space="preserve">The poet’s journey to the battlefields makes him think about how past sacrifices can resurface. </w:t>
            </w:r>
          </w:p>
        </w:tc>
        <w:tc>
          <w:tcPr>
            <w:tcW w:w="5103" w:type="dxa"/>
          </w:tcPr>
          <w:p w:rsidR="00EF65A0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“the wasted young, turning up under their plough blades”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“like a wound working a foreign body to the surface of the skin”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“a broken mosaic of bone linked arm in arm”</w:t>
            </w:r>
          </w:p>
        </w:tc>
        <w:tc>
          <w:tcPr>
            <w:tcW w:w="1266" w:type="dxa"/>
          </w:tcPr>
          <w:p w:rsidR="00EF65A0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Wasted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Surface</w:t>
            </w: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</w:p>
          <w:p w:rsidR="00782A19" w:rsidRPr="00550CAB" w:rsidRDefault="00782A19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Mosaic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A Wife in London</w:t>
            </w:r>
          </w:p>
          <w:p w:rsidR="00503F1B" w:rsidRPr="00550CAB" w:rsidRDefault="00503F1B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>The wife</w:t>
            </w:r>
            <w:r w:rsidR="009641D1"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 xml:space="preserve"> receives a telegram of her husband’s death, followed shortly after by a letter he wrote which was about him looking forward to coming home.</w:t>
            </w:r>
          </w:p>
        </w:tc>
        <w:tc>
          <w:tcPr>
            <w:tcW w:w="5103" w:type="dxa"/>
          </w:tcPr>
          <w:p w:rsidR="00EF65A0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“She sits in the tawny vapour”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“He – has fallen – in the far South Land”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“His hand, whom the worm now knows”</w:t>
            </w:r>
          </w:p>
        </w:tc>
        <w:tc>
          <w:tcPr>
            <w:tcW w:w="1266" w:type="dxa"/>
          </w:tcPr>
          <w:p w:rsidR="00EF65A0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Vapour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Fallen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Worm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Cozy</w:t>
            </w:r>
            <w:proofErr w:type="spellEnd"/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 xml:space="preserve"> Apologia</w:t>
            </w:r>
          </w:p>
          <w:p w:rsidR="009641D1" w:rsidRPr="00550CAB" w:rsidRDefault="009641D1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 xml:space="preserve">A woman who realises that true love </w:t>
            </w:r>
            <w:proofErr w:type="gramStart"/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>doesn’t</w:t>
            </w:r>
            <w:proofErr w:type="gramEnd"/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 xml:space="preserve"> have to be a </w:t>
            </w:r>
            <w:proofErr w:type="spellStart"/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>fairytale</w:t>
            </w:r>
            <w:proofErr w:type="spellEnd"/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 xml:space="preserve"> and that commitment and contentment is the most important thing.</w:t>
            </w:r>
          </w:p>
        </w:tc>
        <w:tc>
          <w:tcPr>
            <w:tcW w:w="5103" w:type="dxa"/>
          </w:tcPr>
          <w:p w:rsidR="00EF65A0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“Chain mail glinting, to set me free”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“Teenage crushes on worthless boys whose only talent was to kiss you senseless”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“We’re content, but fall short of the Divine”</w:t>
            </w:r>
          </w:p>
        </w:tc>
        <w:tc>
          <w:tcPr>
            <w:tcW w:w="1266" w:type="dxa"/>
          </w:tcPr>
          <w:p w:rsidR="00EF65A0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Glinting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Teenage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Content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As Imperceptibly as Grief</w:t>
            </w:r>
          </w:p>
          <w:p w:rsidR="009641D1" w:rsidRPr="00550CAB" w:rsidRDefault="009641D1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>The poet’s slide into depression as mirrored by the changing of the seasons and the disappearing of light</w:t>
            </w:r>
          </w:p>
        </w:tc>
        <w:tc>
          <w:tcPr>
            <w:tcW w:w="5103" w:type="dxa"/>
          </w:tcPr>
          <w:p w:rsidR="00EF65A0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“The Summer lapsed away”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“As twilight long begun”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“Our summer made her light escape into the beautiful”</w:t>
            </w:r>
          </w:p>
        </w:tc>
        <w:tc>
          <w:tcPr>
            <w:tcW w:w="1266" w:type="dxa"/>
          </w:tcPr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Summer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Twilight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Escape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Excerpt from The Prelude</w:t>
            </w:r>
          </w:p>
          <w:p w:rsidR="009641D1" w:rsidRPr="00550CAB" w:rsidRDefault="009641D1" w:rsidP="009641D1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 xml:space="preserve">The poet marvels at the beauty of </w:t>
            </w:r>
            <w:proofErr w:type="gramStart"/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>nature, the excitement it brings and how he fits into the wider world</w:t>
            </w:r>
            <w:proofErr w:type="gramEnd"/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EF65A0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“It was a time of rapture: clear and loud”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“The Pack loud bellowing, and the hunted hare”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“The orange sky of evening died away.”</w:t>
            </w:r>
          </w:p>
        </w:tc>
        <w:tc>
          <w:tcPr>
            <w:tcW w:w="1266" w:type="dxa"/>
          </w:tcPr>
          <w:p w:rsidR="00EF65A0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Rapture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Pack</w:t>
            </w:r>
          </w:p>
          <w:p w:rsidR="005C07DE" w:rsidRPr="00550CAB" w:rsidRDefault="005C07DE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Orange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Valentine</w:t>
            </w:r>
          </w:p>
          <w:p w:rsidR="009641D1" w:rsidRPr="00550CAB" w:rsidRDefault="009641D1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 xml:space="preserve">The poet explores the bitterness and rejection of a </w:t>
            </w:r>
            <w:proofErr w:type="gramStart"/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>love which</w:t>
            </w:r>
            <w:proofErr w:type="gramEnd"/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 xml:space="preserve"> ends badly.</w:t>
            </w:r>
          </w:p>
        </w:tc>
        <w:tc>
          <w:tcPr>
            <w:tcW w:w="5103" w:type="dxa"/>
          </w:tcPr>
          <w:p w:rsidR="00EF65A0" w:rsidRPr="00550CAB" w:rsidRDefault="00C4098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“it will blind you with tears”</w:t>
            </w:r>
          </w:p>
          <w:p w:rsidR="00C40980" w:rsidRPr="00550CAB" w:rsidRDefault="00C4098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“Its fierce kiss will stay on your lips, possessive and faithful”</w:t>
            </w:r>
          </w:p>
          <w:p w:rsidR="00C40980" w:rsidRPr="00550CAB" w:rsidRDefault="00C40980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“platinum loops shrink to a wedding-ring, if you like”</w:t>
            </w:r>
          </w:p>
        </w:tc>
        <w:tc>
          <w:tcPr>
            <w:tcW w:w="1266" w:type="dxa"/>
          </w:tcPr>
          <w:p w:rsidR="00EF65A0" w:rsidRPr="00550CAB" w:rsidRDefault="00C40980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Tears</w:t>
            </w:r>
          </w:p>
          <w:p w:rsidR="00C40980" w:rsidRPr="00550CAB" w:rsidRDefault="00C40980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Kiss</w:t>
            </w:r>
          </w:p>
          <w:p w:rsidR="00C40980" w:rsidRPr="00550CAB" w:rsidRDefault="00C40980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Platinum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She Walks in Beauty</w:t>
            </w:r>
          </w:p>
          <w:p w:rsidR="009641D1" w:rsidRPr="00550CAB" w:rsidRDefault="00541A03" w:rsidP="00541A03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 xml:space="preserve">The poet admires the grace and poise of a woman whose dark-haired appearance was distinctive and unusual </w:t>
            </w:r>
          </w:p>
        </w:tc>
        <w:tc>
          <w:tcPr>
            <w:tcW w:w="5103" w:type="dxa"/>
          </w:tcPr>
          <w:p w:rsidR="00EF65A0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“of cloudless climes and starry skies”</w:t>
            </w:r>
          </w:p>
          <w:p w:rsidR="00503F1B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“one shade the more, one ray the less”</w:t>
            </w:r>
          </w:p>
          <w:p w:rsidR="00503F1B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“A heart whose love is innocent!”</w:t>
            </w:r>
          </w:p>
        </w:tc>
        <w:tc>
          <w:tcPr>
            <w:tcW w:w="1266" w:type="dxa"/>
          </w:tcPr>
          <w:p w:rsidR="00EF65A0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Cloudless</w:t>
            </w:r>
          </w:p>
          <w:p w:rsidR="00503F1B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Shade</w:t>
            </w:r>
          </w:p>
          <w:p w:rsidR="00503F1B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Innocent</w:t>
            </w:r>
          </w:p>
        </w:tc>
      </w:tr>
      <w:tr w:rsidR="00EF65A0" w:rsidRPr="00550CAB" w:rsidTr="00550CAB">
        <w:tc>
          <w:tcPr>
            <w:tcW w:w="5104" w:type="dxa"/>
          </w:tcPr>
          <w:p w:rsidR="00EF65A0" w:rsidRPr="00550CAB" w:rsidRDefault="00EF65A0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To Autumn</w:t>
            </w:r>
          </w:p>
          <w:p w:rsidR="00541A03" w:rsidRPr="00550CAB" w:rsidRDefault="00541A03" w:rsidP="004C3A3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>The writer explores how he admires autumn for providing growth, giving us a harvest and being perfectly in harmony like music.</w:t>
            </w:r>
          </w:p>
        </w:tc>
        <w:tc>
          <w:tcPr>
            <w:tcW w:w="5103" w:type="dxa"/>
          </w:tcPr>
          <w:p w:rsidR="00EF65A0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“Fill all fruit with ripeness to the core”</w:t>
            </w:r>
          </w:p>
          <w:p w:rsidR="00503F1B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“on a half-</w:t>
            </w:r>
            <w:proofErr w:type="spellStart"/>
            <w:r w:rsidRPr="00550CAB">
              <w:rPr>
                <w:rFonts w:cstheme="minorHAnsi"/>
                <w:b/>
                <w:sz w:val="17"/>
                <w:szCs w:val="17"/>
              </w:rPr>
              <w:t>reap’d</w:t>
            </w:r>
            <w:proofErr w:type="spellEnd"/>
            <w:r w:rsidRPr="00550CAB">
              <w:rPr>
                <w:rFonts w:cstheme="minorHAnsi"/>
                <w:b/>
                <w:sz w:val="17"/>
                <w:szCs w:val="17"/>
              </w:rPr>
              <w:t xml:space="preserve"> furrow sound asleep”</w:t>
            </w:r>
          </w:p>
          <w:p w:rsidR="00503F1B" w:rsidRPr="00550CAB" w:rsidRDefault="00503F1B" w:rsidP="00503F1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“Where are the songs of Spring?”</w:t>
            </w:r>
          </w:p>
        </w:tc>
        <w:tc>
          <w:tcPr>
            <w:tcW w:w="1266" w:type="dxa"/>
          </w:tcPr>
          <w:p w:rsidR="00EF65A0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Ripeness</w:t>
            </w:r>
          </w:p>
          <w:p w:rsidR="00503F1B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Furrow</w:t>
            </w:r>
          </w:p>
          <w:p w:rsidR="00503F1B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Songs</w:t>
            </w:r>
          </w:p>
        </w:tc>
      </w:tr>
      <w:tr w:rsidR="00EF65A0" w:rsidRPr="00550CAB" w:rsidTr="00550CAB">
        <w:tc>
          <w:tcPr>
            <w:tcW w:w="5104" w:type="dxa"/>
          </w:tcPr>
          <w:p w:rsidR="00550CAB" w:rsidRPr="00550CAB" w:rsidRDefault="00EF65A0" w:rsidP="00550CA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b/>
                <w:color w:val="000000"/>
                <w:sz w:val="17"/>
                <w:szCs w:val="17"/>
                <w:shd w:val="clear" w:color="auto" w:fill="FFFFFF"/>
              </w:rPr>
              <w:t>Sonnet 43</w:t>
            </w:r>
          </w:p>
          <w:p w:rsidR="00541A03" w:rsidRPr="00550CAB" w:rsidRDefault="00541A03" w:rsidP="00550CAB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0CAB">
              <w:rPr>
                <w:rFonts w:cstheme="minorHAnsi"/>
                <w:i/>
                <w:color w:val="000000"/>
                <w:sz w:val="17"/>
                <w:szCs w:val="17"/>
                <w:shd w:val="clear" w:color="auto" w:fill="FFFFFF"/>
              </w:rPr>
              <w:t>The poet explores the reasons for loving her partner (after falling out with her parents) and how it will only become stronger and stronger, even after death</w:t>
            </w:r>
          </w:p>
        </w:tc>
        <w:tc>
          <w:tcPr>
            <w:tcW w:w="5103" w:type="dxa"/>
          </w:tcPr>
          <w:p w:rsidR="00EF65A0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“I love thee to the depth and breadth and height my soul can reach”</w:t>
            </w:r>
          </w:p>
          <w:p w:rsidR="00503F1B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“I love thee with the passion put to use in my old griefs”</w:t>
            </w:r>
          </w:p>
          <w:p w:rsidR="00503F1B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</w:rPr>
            </w:pPr>
            <w:r w:rsidRPr="00550CAB">
              <w:rPr>
                <w:rFonts w:cstheme="minorHAnsi"/>
                <w:b/>
                <w:sz w:val="17"/>
                <w:szCs w:val="17"/>
              </w:rPr>
              <w:t>“if God choose, I shall but love thee better after death”</w:t>
            </w:r>
          </w:p>
        </w:tc>
        <w:tc>
          <w:tcPr>
            <w:tcW w:w="1266" w:type="dxa"/>
          </w:tcPr>
          <w:p w:rsidR="00EF65A0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Depth</w:t>
            </w:r>
          </w:p>
          <w:p w:rsidR="00503F1B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</w:p>
          <w:p w:rsidR="00503F1B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Griefs</w:t>
            </w:r>
          </w:p>
          <w:p w:rsidR="00503F1B" w:rsidRPr="00550CAB" w:rsidRDefault="00503F1B" w:rsidP="004C3A3B">
            <w:pPr>
              <w:pStyle w:val="NoSpacing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50CAB">
              <w:rPr>
                <w:rFonts w:cstheme="minorHAnsi"/>
                <w:b/>
                <w:sz w:val="17"/>
                <w:szCs w:val="17"/>
                <w:highlight w:val="yellow"/>
              </w:rPr>
              <w:t>Better</w:t>
            </w:r>
          </w:p>
        </w:tc>
      </w:tr>
    </w:tbl>
    <w:p w:rsidR="002924D7" w:rsidRPr="00550CAB" w:rsidRDefault="00550CAB">
      <w:pPr>
        <w:rPr>
          <w:rFonts w:cstheme="minorHAnsi"/>
          <w:sz w:val="17"/>
          <w:szCs w:val="17"/>
        </w:rPr>
      </w:pPr>
    </w:p>
    <w:sectPr w:rsidR="002924D7" w:rsidRPr="00550CAB" w:rsidSect="00550CA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0"/>
    <w:rsid w:val="00503F1B"/>
    <w:rsid w:val="00541A03"/>
    <w:rsid w:val="00550CAB"/>
    <w:rsid w:val="005C07DE"/>
    <w:rsid w:val="00782A19"/>
    <w:rsid w:val="007E0A37"/>
    <w:rsid w:val="009641D1"/>
    <w:rsid w:val="00B23319"/>
    <w:rsid w:val="00C40980"/>
    <w:rsid w:val="00EF65A0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6309"/>
  <w15:chartTrackingRefBased/>
  <w15:docId w15:val="{C6DC0585-14EB-49FB-B36B-ED2DB756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5A0"/>
    <w:pPr>
      <w:spacing w:after="0" w:line="240" w:lineRule="auto"/>
    </w:pPr>
  </w:style>
  <w:style w:type="table" w:styleId="TableGrid">
    <w:name w:val="Table Grid"/>
    <w:basedOn w:val="TableNormal"/>
    <w:uiPriority w:val="59"/>
    <w:rsid w:val="00EF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65A0"/>
    <w:rPr>
      <w:i/>
      <w:iCs/>
    </w:rPr>
  </w:style>
  <w:style w:type="character" w:customStyle="1" w:styleId="apple-converted-space">
    <w:name w:val="apple-converted-space"/>
    <w:basedOn w:val="DefaultParagraphFont"/>
    <w:rsid w:val="00EF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E1DBDEA3D4A4D9A1B4DBB02BE212E" ma:contentTypeVersion="10" ma:contentTypeDescription="Create a new document." ma:contentTypeScope="" ma:versionID="3a63c3496df8ebf9862179ad7526f8ea">
  <xsd:schema xmlns:xsd="http://www.w3.org/2001/XMLSchema" xmlns:xs="http://www.w3.org/2001/XMLSchema" xmlns:p="http://schemas.microsoft.com/office/2006/metadata/properties" xmlns:ns2="37c89872-b028-4af1-930e-8a4542e98cd5" xmlns:ns3="143b99ec-442f-4155-af9d-e89918b3b64d" targetNamespace="http://schemas.microsoft.com/office/2006/metadata/properties" ma:root="true" ma:fieldsID="87a37085cda6c850f1e6bdfc7b103add" ns2:_="" ns3:_="">
    <xsd:import namespace="37c89872-b028-4af1-930e-8a4542e98cd5"/>
    <xsd:import namespace="143b99ec-442f-4155-af9d-e89918b3b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89872-b028-4af1-930e-8a4542e98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99ec-442f-4155-af9d-e89918b3b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C90D0-2E57-4EF4-B52D-9C9B063DE762}"/>
</file>

<file path=customXml/itemProps2.xml><?xml version="1.0" encoding="utf-8"?>
<ds:datastoreItem xmlns:ds="http://schemas.openxmlformats.org/officeDocument/2006/customXml" ds:itemID="{D24AC14F-5641-44A0-ABEE-98CDCC11D00B}"/>
</file>

<file path=customXml/itemProps3.xml><?xml version="1.0" encoding="utf-8"?>
<ds:datastoreItem xmlns:ds="http://schemas.openxmlformats.org/officeDocument/2006/customXml" ds:itemID="{0FAD8860-60CD-4536-9FCA-EFE357D35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Academies Trust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Tait</dc:creator>
  <cp:keywords/>
  <dc:description/>
  <cp:lastModifiedBy>Paul Tait</cp:lastModifiedBy>
  <cp:revision>4</cp:revision>
  <dcterms:created xsi:type="dcterms:W3CDTF">2019-01-20T14:28:00Z</dcterms:created>
  <dcterms:modified xsi:type="dcterms:W3CDTF">2019-01-20T15:22:00Z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0x010100864E1DBDEA3D4A4D9A1B4DBB02BE212E</vt:lpwstr>
  </property>
</Properties>
</file>